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1E" w:rsidRDefault="00EA1906" w:rsidP="009E04CC">
      <w:pPr>
        <w:spacing w:before="120"/>
        <w:ind w:left="-142"/>
        <w:rPr>
          <w:rFonts w:ascii="Arial" w:eastAsia="Times New Roman" w:hAnsi="Arial"/>
          <w:sz w:val="20"/>
          <w:szCs w:val="20"/>
          <w:lang w:eastAsia="en-GB"/>
        </w:rPr>
        <w:sectPr w:rsidR="00B7201E" w:rsidSect="00B7201E">
          <w:headerReference w:type="default" r:id="rId8"/>
          <w:footerReference w:type="default" r:id="rId9"/>
          <w:pgSz w:w="11906" w:h="16838"/>
          <w:pgMar w:top="1247" w:right="794" w:bottom="1361" w:left="794" w:header="284" w:footer="709" w:gutter="0"/>
          <w:cols w:space="708"/>
          <w:docGrid w:linePitch="360"/>
        </w:sectPr>
      </w:pPr>
      <w:bookmarkStart w:id="0" w:name="_GoBack"/>
      <w:bookmarkEnd w:id="0"/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Thank you for </w:t>
      </w:r>
      <w:r w:rsidR="009E04CC">
        <w:rPr>
          <w:rFonts w:ascii="Arial" w:eastAsia="Times New Roman" w:hAnsi="Arial"/>
          <w:sz w:val="20"/>
          <w:szCs w:val="20"/>
          <w:lang w:eastAsia="en-GB"/>
        </w:rPr>
        <w:t>completing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 this </w:t>
      </w:r>
      <w:r w:rsidR="009E04CC">
        <w:rPr>
          <w:rFonts w:ascii="Arial" w:eastAsia="Times New Roman" w:hAnsi="Arial"/>
          <w:sz w:val="20"/>
          <w:szCs w:val="20"/>
          <w:lang w:eastAsia="en-GB"/>
        </w:rPr>
        <w:t>questionnaire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, your opinions really matter. </w:t>
      </w:r>
      <w:r w:rsidR="009E04CC">
        <w:rPr>
          <w:rFonts w:ascii="Arial" w:eastAsia="Times New Roman" w:hAnsi="Arial"/>
          <w:sz w:val="20"/>
          <w:szCs w:val="20"/>
          <w:lang w:eastAsia="en-GB"/>
        </w:rPr>
        <w:t>I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nformation from these evaluations helps the Module Leader understand what is good and what can be improved about </w:t>
      </w:r>
      <w:r w:rsidR="009E04CC">
        <w:rPr>
          <w:rFonts w:ascii="Arial" w:eastAsia="Times New Roman" w:hAnsi="Arial"/>
          <w:sz w:val="20"/>
          <w:szCs w:val="20"/>
          <w:lang w:eastAsia="en-GB"/>
        </w:rPr>
        <w:t>the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 module.  It is considered by your School’s Staff/Student Committee and used by Programme Leaders as they review the quality of </w:t>
      </w:r>
      <w:r w:rsidR="004A3D23">
        <w:rPr>
          <w:rFonts w:ascii="Arial" w:eastAsia="Times New Roman" w:hAnsi="Arial"/>
          <w:sz w:val="20"/>
          <w:szCs w:val="20"/>
          <w:lang w:eastAsia="en-GB"/>
        </w:rPr>
        <w:t>your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 programmes. </w:t>
      </w:r>
    </w:p>
    <w:p w:rsidR="00EA1906" w:rsidRPr="003C6C62" w:rsidRDefault="00EA1906" w:rsidP="009E04CC">
      <w:pPr>
        <w:spacing w:before="120"/>
        <w:rPr>
          <w:rFonts w:ascii="Arial" w:eastAsia="Times New Roman" w:hAnsi="Arial"/>
          <w:b/>
          <w:bCs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lastRenderedPageBreak/>
        <w:t>Module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639"/>
      </w:tblGrid>
      <w:tr w:rsidR="00EA1906" w:rsidRPr="003C6C62" w:rsidTr="009E04CC">
        <w:tc>
          <w:tcPr>
            <w:tcW w:w="3936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6747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A1906" w:rsidRPr="003C6C62" w:rsidTr="009E04CC">
        <w:tc>
          <w:tcPr>
            <w:tcW w:w="3936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Date of completion of this Questionnaire</w:t>
            </w:r>
          </w:p>
        </w:tc>
        <w:tc>
          <w:tcPr>
            <w:tcW w:w="6747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A1906" w:rsidRPr="003C6C62" w:rsidTr="009E04CC">
        <w:tc>
          <w:tcPr>
            <w:tcW w:w="3936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 xml:space="preserve">Title of the programme you </w:t>
            </w:r>
            <w:r w:rsidR="00B7201E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 xml:space="preserve">are </w:t>
            </w:r>
            <w:r w:rsidRPr="003C6C62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studying</w:t>
            </w:r>
          </w:p>
        </w:tc>
        <w:tc>
          <w:tcPr>
            <w:tcW w:w="6747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EA1906" w:rsidRPr="00EA1906" w:rsidRDefault="00EA1906" w:rsidP="009E04CC">
      <w:pPr>
        <w:spacing w:before="120" w:after="120"/>
        <w:jc w:val="center"/>
        <w:rPr>
          <w:rFonts w:ascii="Arial" w:eastAsia="Times New Roman" w:hAnsi="Arial"/>
          <w:b/>
          <w:bCs/>
          <w:sz w:val="18"/>
          <w:szCs w:val="18"/>
          <w:lang w:eastAsia="en-GB"/>
        </w:rPr>
      </w:pPr>
      <w:r w:rsidRPr="003C6C62">
        <w:rPr>
          <w:rFonts w:ascii="Arial" w:eastAsia="Times New Roman" w:hAnsi="Arial"/>
          <w:bCs/>
          <w:i/>
          <w:sz w:val="18"/>
          <w:szCs w:val="18"/>
          <w:lang w:eastAsia="en-GB"/>
        </w:rPr>
        <w:t>In the following sections please tick the box which applies.</w:t>
      </w:r>
    </w:p>
    <w:p w:rsidR="00EA1906" w:rsidRPr="003C6C62" w:rsidRDefault="00EA1906" w:rsidP="00EA1906">
      <w:pPr>
        <w:rPr>
          <w:rFonts w:ascii="Arial" w:eastAsia="Times New Roman" w:hAnsi="Arial"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Learning and teaching</w:t>
      </w:r>
      <w:r w:rsidRPr="003C6C62">
        <w:rPr>
          <w:rFonts w:ascii="Arial" w:eastAsia="Times New Roman" w:hAnsi="Arial"/>
          <w:lang w:eastAsia="en-GB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196"/>
        <w:gridCol w:w="1178"/>
        <w:gridCol w:w="1276"/>
        <w:gridCol w:w="1276"/>
      </w:tblGrid>
      <w:tr w:rsidR="00EA1906" w:rsidRPr="003C6C62" w:rsidTr="009E04CC">
        <w:tc>
          <w:tcPr>
            <w:tcW w:w="5672" w:type="dxa"/>
            <w:tcBorders>
              <w:top w:val="nil"/>
              <w:left w:val="nil"/>
            </w:tcBorders>
            <w:shd w:val="clear" w:color="auto" w:fill="FFFFFF"/>
          </w:tcPr>
          <w:p w:rsidR="00EA1906" w:rsidRPr="003C6C62" w:rsidRDefault="003C6C62" w:rsidP="003C6C62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How satisfied are you with the following….</w:t>
            </w:r>
          </w:p>
        </w:tc>
        <w:tc>
          <w:tcPr>
            <w:tcW w:w="1196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178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</w:tr>
      <w:tr w:rsidR="00EA1906" w:rsidRPr="003C6C62" w:rsidTr="009E04CC">
        <w:tc>
          <w:tcPr>
            <w:tcW w:w="5672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quality of the teaching?</w:t>
            </w:r>
          </w:p>
        </w:tc>
        <w:tc>
          <w:tcPr>
            <w:tcW w:w="119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A1906" w:rsidRPr="003C6C62" w:rsidTr="009E04CC">
        <w:tc>
          <w:tcPr>
            <w:tcW w:w="5672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approachability of the teaching staff?</w:t>
            </w:r>
          </w:p>
        </w:tc>
        <w:tc>
          <w:tcPr>
            <w:tcW w:w="119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A1906" w:rsidRPr="003C6C62" w:rsidTr="009E04CC">
        <w:tc>
          <w:tcPr>
            <w:tcW w:w="5672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support received from the teaching staff?</w:t>
            </w:r>
          </w:p>
        </w:tc>
        <w:tc>
          <w:tcPr>
            <w:tcW w:w="119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A1906" w:rsidRPr="003C6C62" w:rsidTr="00EA1906">
        <w:tc>
          <w:tcPr>
            <w:tcW w:w="10683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learning and teaching:</w:t>
            </w:r>
          </w:p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EA1906" w:rsidRPr="003C6C62" w:rsidRDefault="00EA1906" w:rsidP="009E04CC">
      <w:pPr>
        <w:spacing w:before="120"/>
        <w:rPr>
          <w:rFonts w:ascii="Arial" w:eastAsia="Times New Roman" w:hAnsi="Arial"/>
          <w:b/>
          <w:bCs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Assessment</w:t>
      </w:r>
      <w:r w:rsidRPr="003C6C62">
        <w:rPr>
          <w:rFonts w:ascii="Arial" w:eastAsia="Times New Roman" w:hAnsi="Arial"/>
          <w:lang w:eastAsia="en-GB"/>
        </w:rPr>
        <w:t xml:space="preserve"> </w:t>
      </w:r>
      <w:r w:rsidRPr="003C6C62">
        <w:rPr>
          <w:rFonts w:ascii="Arial" w:eastAsia="Times New Roman" w:hAnsi="Arial"/>
          <w:b/>
          <w:bCs/>
          <w:lang w:eastAsia="en-GB"/>
        </w:rPr>
        <w:t>and feedback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276"/>
        <w:gridCol w:w="1134"/>
        <w:gridCol w:w="1134"/>
        <w:gridCol w:w="1276"/>
      </w:tblGrid>
      <w:tr w:rsidR="00EA1906" w:rsidRPr="00EA1906" w:rsidTr="009E04CC">
        <w:tc>
          <w:tcPr>
            <w:tcW w:w="5778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C6C62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How clear were you about the following…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clear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Clear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unclear</w:t>
            </w:r>
          </w:p>
        </w:tc>
      </w:tr>
      <w:tr w:rsidR="00EA1906" w:rsidRPr="00EA1906" w:rsidTr="009E04CC">
        <w:tc>
          <w:tcPr>
            <w:tcW w:w="5778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assessments for this module (e.g. coursework, laboratory assessments, exams etc.)?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5778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assessment dates for this module (e.g. hand-in dates, exam dates, feedback dates etc.)?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5778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What you needed to do to achieve a good mark?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A1906" w:rsidRPr="00EA1906" w:rsidTr="003C6C62">
        <w:tc>
          <w:tcPr>
            <w:tcW w:w="10598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assessment and feedback:</w:t>
            </w:r>
          </w:p>
          <w:p w:rsidR="00EA1906" w:rsidRPr="009E04CC" w:rsidRDefault="00EA1906" w:rsidP="00EA1906">
            <w:pP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333"/>
        <w:gridCol w:w="1176"/>
        <w:gridCol w:w="1176"/>
      </w:tblGrid>
      <w:tr w:rsidR="00EA1906" w:rsidRPr="00EA1906" w:rsidTr="009E04CC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C6C62" w:rsidRPr="003C6C62" w:rsidRDefault="003C6C62" w:rsidP="003C6C62">
            <w:pPr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  <w:tc>
          <w:tcPr>
            <w:tcW w:w="3685" w:type="dxa"/>
            <w:gridSpan w:val="3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Hours per week</w:t>
            </w:r>
          </w:p>
        </w:tc>
      </w:tr>
      <w:tr w:rsidR="00EA1906" w:rsidRPr="00EA1906" w:rsidTr="009E04CC">
        <w:tc>
          <w:tcPr>
            <w:tcW w:w="6771" w:type="dxa"/>
            <w:tcBorders>
              <w:top w:val="nil"/>
              <w:left w:val="nil"/>
            </w:tcBorders>
            <w:shd w:val="clear" w:color="auto" w:fill="FFFFFF"/>
          </w:tcPr>
          <w:p w:rsidR="003C6C62" w:rsidRPr="003C6C62" w:rsidRDefault="003C6C62" w:rsidP="003C6C62">
            <w:pPr>
              <w:rPr>
                <w:rFonts w:ascii="Arial" w:eastAsia="Times New Roman" w:hAnsi="Arial"/>
                <w:b/>
                <w:bCs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lang w:eastAsia="en-GB"/>
              </w:rPr>
              <w:t>Workload</w:t>
            </w:r>
          </w:p>
          <w:p w:rsidR="00EA1906" w:rsidRPr="00EA1906" w:rsidRDefault="004A3D23" w:rsidP="003C6C62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Please estimate your average time per week and tick the appropriate box</w:t>
            </w:r>
          </w:p>
        </w:tc>
        <w:tc>
          <w:tcPr>
            <w:tcW w:w="1333" w:type="dxa"/>
            <w:shd w:val="clear" w:color="auto" w:fill="E6E6E6"/>
            <w:vAlign w:val="center"/>
          </w:tcPr>
          <w:p w:rsidR="00EA1906" w:rsidRPr="00EA1906" w:rsidRDefault="00EA1906" w:rsidP="009E04CC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More than 10</w:t>
            </w:r>
          </w:p>
        </w:tc>
        <w:tc>
          <w:tcPr>
            <w:tcW w:w="1176" w:type="dxa"/>
            <w:shd w:val="clear" w:color="auto" w:fill="E6E6E6"/>
            <w:vAlign w:val="center"/>
          </w:tcPr>
          <w:p w:rsidR="00EA1906" w:rsidRPr="00EA1906" w:rsidRDefault="00EA1906" w:rsidP="009E04CC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5-10</w:t>
            </w:r>
          </w:p>
        </w:tc>
        <w:tc>
          <w:tcPr>
            <w:tcW w:w="1176" w:type="dxa"/>
            <w:shd w:val="clear" w:color="auto" w:fill="E6E6E6"/>
            <w:vAlign w:val="center"/>
          </w:tcPr>
          <w:p w:rsidR="00EA1906" w:rsidRPr="00EA1906" w:rsidRDefault="00B7201E" w:rsidP="009E04CC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>Fewer</w:t>
            </w:r>
            <w:r w:rsidR="00EA1906"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 than 5</w:t>
            </w:r>
          </w:p>
        </w:tc>
      </w:tr>
      <w:tr w:rsidR="00EA1906" w:rsidRPr="003C6C62" w:rsidTr="009E04CC">
        <w:tc>
          <w:tcPr>
            <w:tcW w:w="6771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How many hours of study, outside of timetabled sessions, do you estimate you spent per week on this module? </w:t>
            </w:r>
          </w:p>
        </w:tc>
        <w:tc>
          <w:tcPr>
            <w:tcW w:w="1333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A1906" w:rsidRPr="003C6C62" w:rsidTr="003C6C62">
        <w:tc>
          <w:tcPr>
            <w:tcW w:w="10598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workload:</w:t>
            </w:r>
          </w:p>
          <w:p w:rsidR="00EA1906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p w:rsidR="00EA1906" w:rsidRPr="003C6C62" w:rsidRDefault="00EA1906" w:rsidP="009E04CC">
      <w:pPr>
        <w:spacing w:before="120"/>
        <w:rPr>
          <w:rFonts w:ascii="Arial" w:eastAsia="Times New Roman" w:hAnsi="Arial"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Organisation</w:t>
      </w:r>
      <w:r w:rsidRPr="003C6C62">
        <w:rPr>
          <w:rFonts w:ascii="Arial" w:eastAsia="Times New Roman" w:hAnsi="Arial"/>
          <w:lang w:eastAsia="en-GB"/>
        </w:rPr>
        <w:t xml:space="preserve"> </w:t>
      </w:r>
    </w:p>
    <w:p w:rsidR="00EA1906" w:rsidRPr="00EA1906" w:rsidRDefault="00EA1906" w:rsidP="003C6C62">
      <w:pPr>
        <w:spacing w:after="120"/>
        <w:rPr>
          <w:rFonts w:ascii="Arial" w:eastAsia="Times New Roman" w:hAnsi="Arial"/>
          <w:sz w:val="22"/>
          <w:szCs w:val="22"/>
          <w:lang w:eastAsia="en-GB"/>
        </w:rPr>
      </w:pPr>
      <w:r w:rsidRPr="003C6C62">
        <w:rPr>
          <w:rFonts w:ascii="Arial" w:eastAsia="Times New Roman" w:hAnsi="Arial"/>
          <w:sz w:val="20"/>
          <w:szCs w:val="20"/>
          <w:lang w:eastAsia="en-GB"/>
        </w:rPr>
        <w:t>How satisfied are you with these issues related to the organisation of this module…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275"/>
        <w:gridCol w:w="1276"/>
        <w:gridCol w:w="1134"/>
      </w:tblGrid>
      <w:tr w:rsidR="00EA1906" w:rsidRPr="00EA1906" w:rsidTr="009E04CC">
        <w:tc>
          <w:tcPr>
            <w:tcW w:w="4361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5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Not applicable</w:t>
            </w: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information provided about the module?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rPr>
          <w:trHeight w:val="70"/>
        </w:trPr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notification of any alterations to timetables and room allocations?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A1906" w:rsidRPr="00EA1906" w:rsidTr="00EA1906">
        <w:tc>
          <w:tcPr>
            <w:tcW w:w="10683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the organisation of the module:</w:t>
            </w:r>
          </w:p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EA1906" w:rsidRPr="003C6C62" w:rsidRDefault="00EA1906" w:rsidP="00EA1906">
            <w:pPr>
              <w:rPr>
                <w:rFonts w:ascii="Arial" w:eastAsia="Times New Roman" w:hAnsi="Arial"/>
                <w:bCs/>
                <w:sz w:val="22"/>
                <w:szCs w:val="22"/>
                <w:lang w:eastAsia="en-GB"/>
              </w:rPr>
            </w:pPr>
          </w:p>
        </w:tc>
      </w:tr>
    </w:tbl>
    <w:p w:rsidR="00EA1906" w:rsidRPr="003C6C62" w:rsidRDefault="00EA1906" w:rsidP="00A71CCC">
      <w:pPr>
        <w:spacing w:before="120"/>
        <w:rPr>
          <w:rFonts w:ascii="Arial" w:eastAsia="Times New Roman" w:hAnsi="Arial"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lastRenderedPageBreak/>
        <w:t>Learning resources</w:t>
      </w:r>
      <w:r w:rsidRPr="003C6C62">
        <w:rPr>
          <w:rFonts w:ascii="Arial" w:eastAsia="Times New Roman" w:hAnsi="Arial"/>
          <w:lang w:eastAsia="en-GB"/>
        </w:rPr>
        <w:t xml:space="preserve">  </w:t>
      </w:r>
    </w:p>
    <w:p w:rsidR="00EA1906" w:rsidRPr="00EA1906" w:rsidRDefault="00EA1906" w:rsidP="003C6C62">
      <w:pPr>
        <w:spacing w:after="120"/>
        <w:rPr>
          <w:rFonts w:ascii="Arial" w:eastAsia="Times New Roman" w:hAnsi="Arial"/>
          <w:sz w:val="22"/>
          <w:szCs w:val="22"/>
          <w:lang w:eastAsia="en-GB"/>
        </w:rPr>
      </w:pPr>
      <w:r w:rsidRPr="003C6C62">
        <w:rPr>
          <w:rFonts w:ascii="Arial" w:eastAsia="Times New Roman" w:hAnsi="Arial"/>
          <w:sz w:val="20"/>
          <w:szCs w:val="20"/>
          <w:lang w:eastAsia="en-GB"/>
        </w:rPr>
        <w:t>How satisfied are you with these issues related to learning resources for this module…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275"/>
        <w:gridCol w:w="1276"/>
        <w:gridCol w:w="1134"/>
      </w:tblGrid>
      <w:tr w:rsidR="00EA1906" w:rsidRPr="00EA1906" w:rsidTr="009E04CC">
        <w:tc>
          <w:tcPr>
            <w:tcW w:w="4361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5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Not applicable</w:t>
            </w: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Quality of learning materials available on Blackboard?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teaching facilities available e.g. rooms, laboratories etc. (as applicable)?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Provision of specialist equipment needed for class-based teaching?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3A6B0B" w:rsidP="00B7201E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L</w:t>
            </w:r>
            <w:r w:rsidR="00B7201E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ibrary </w:t>
            </w:r>
            <w:r w:rsidR="00EA1906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materials to support your learning?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A1906" w:rsidRPr="00EA1906" w:rsidTr="00EA1906">
        <w:tc>
          <w:tcPr>
            <w:tcW w:w="10683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learning resources:</w:t>
            </w:r>
          </w:p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EA1906" w:rsidRPr="00EA1906" w:rsidRDefault="00EA1906" w:rsidP="00EA1906">
      <w:pPr>
        <w:rPr>
          <w:rFonts w:ascii="Arial" w:eastAsia="Times New Roman" w:hAnsi="Arial"/>
          <w:b/>
          <w:bCs/>
          <w:sz w:val="22"/>
          <w:szCs w:val="22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1276"/>
        <w:gridCol w:w="1275"/>
        <w:gridCol w:w="1276"/>
      </w:tblGrid>
      <w:tr w:rsidR="00AF4A86" w:rsidRPr="00EA1906" w:rsidTr="00AF4A86">
        <w:tc>
          <w:tcPr>
            <w:tcW w:w="535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F4A86" w:rsidRPr="00EA1906" w:rsidRDefault="00EA1906" w:rsidP="00AF4A8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lang w:eastAsia="en-GB"/>
              </w:rPr>
              <w:t>Overall satisfaction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 engaging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Engaging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Not engaging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 disengaging</w:t>
            </w:r>
          </w:p>
        </w:tc>
      </w:tr>
      <w:tr w:rsidR="00AF4A86" w:rsidRPr="00EA1906" w:rsidTr="00AF4A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86" w:rsidRDefault="00AF4A86" w:rsidP="00AF4A8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How engaging was this module for you?  </w:t>
            </w:r>
          </w:p>
          <w:p w:rsidR="00AF4A86" w:rsidRPr="00EA1906" w:rsidRDefault="00AF4A86" w:rsidP="00AF4A8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(E.g. you wanted to turn up and/or log on every week as it was really interesting, wanted to read more about the subject etc.)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</w:tr>
      <w:tr w:rsidR="00AF4A86" w:rsidRPr="00EA1906" w:rsidTr="00AF4A86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</w:tr>
      <w:tr w:rsidR="00EA1906" w:rsidRPr="00EA1906" w:rsidTr="00AF4A86">
        <w:tc>
          <w:tcPr>
            <w:tcW w:w="5353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tabs>
                <w:tab w:val="center" w:pos="739"/>
                <w:tab w:val="left" w:pos="1470"/>
              </w:tabs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</w:tr>
      <w:tr w:rsidR="00EA1906" w:rsidRPr="00EA1906" w:rsidTr="00AF4A86">
        <w:tc>
          <w:tcPr>
            <w:tcW w:w="5353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How satisfied are you overall with this module?</w:t>
            </w: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p w:rsidR="00EA1906" w:rsidRPr="00EA1906" w:rsidRDefault="00EA1906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EA1906" w:rsidRPr="003C6C62" w:rsidRDefault="00EA1906" w:rsidP="00EA1906">
      <w:pPr>
        <w:rPr>
          <w:rFonts w:ascii="Arial" w:eastAsia="Times New Roman" w:hAnsi="Arial"/>
          <w:b/>
          <w:bCs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General comments</w:t>
      </w:r>
    </w:p>
    <w:p w:rsidR="00EA1906" w:rsidRPr="003C6C62" w:rsidRDefault="00EA1906" w:rsidP="00EA1906">
      <w:pPr>
        <w:rPr>
          <w:rFonts w:ascii="Arial" w:eastAsia="Times New Roman" w:hAnsi="Arial"/>
          <w:b/>
          <w:bCs/>
          <w:sz w:val="20"/>
          <w:szCs w:val="20"/>
          <w:lang w:eastAsia="en-GB"/>
        </w:rPr>
      </w:pPr>
      <w:r w:rsidRPr="003C6C62">
        <w:rPr>
          <w:rFonts w:ascii="Arial" w:eastAsia="Times New Roman" w:hAnsi="Arial"/>
          <w:sz w:val="20"/>
          <w:szCs w:val="20"/>
          <w:lang w:eastAsia="en-GB"/>
        </w:rPr>
        <w:t>Looking back on your overall experience of this module, please provide constructive feedback on the most positive aspects and any changes you recommend.</w:t>
      </w:r>
    </w:p>
    <w:p w:rsidR="00EA1906" w:rsidRPr="00EA1906" w:rsidRDefault="00EA1906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EA1906" w:rsidRPr="00EA1906" w:rsidTr="00EA1906">
        <w:trPr>
          <w:trHeight w:val="365"/>
        </w:trPr>
        <w:tc>
          <w:tcPr>
            <w:tcW w:w="5211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Best thing(s) about this module:</w:t>
            </w:r>
          </w:p>
        </w:tc>
        <w:tc>
          <w:tcPr>
            <w:tcW w:w="5245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The thing(s) I would change:</w:t>
            </w:r>
          </w:p>
        </w:tc>
      </w:tr>
      <w:tr w:rsidR="00EA1906" w:rsidRPr="00EA1906" w:rsidTr="003C6C62">
        <w:trPr>
          <w:trHeight w:val="1271"/>
        </w:trPr>
        <w:tc>
          <w:tcPr>
            <w:tcW w:w="5211" w:type="dxa"/>
          </w:tcPr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71CCC" w:rsidRPr="00EA1906" w:rsidRDefault="00A71CCC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Pr="00EA190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</w:tcPr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71CCC" w:rsidRDefault="00A71CCC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Pr="00EA190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p w:rsidR="00EA1906" w:rsidRPr="00EA1906" w:rsidRDefault="00EA1906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EA1906" w:rsidRPr="003C6C62" w:rsidRDefault="00EA1906" w:rsidP="00AF4A86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3C6C62">
        <w:rPr>
          <w:rFonts w:ascii="Arial" w:eastAsia="Times New Roman" w:hAnsi="Arial" w:cs="Arial"/>
          <w:sz w:val="20"/>
          <w:szCs w:val="20"/>
          <w:lang w:eastAsia="en-GB"/>
        </w:rPr>
        <w:t>Thank you for completing this Module Evaluation Questionnaire.</w:t>
      </w:r>
    </w:p>
    <w:p w:rsidR="00EA1906" w:rsidRPr="001C153F" w:rsidRDefault="00EA1906" w:rsidP="00B7201E">
      <w:pPr>
        <w:rPr>
          <w:rFonts w:ascii="Arial" w:hAnsi="Arial" w:cs="Arial"/>
          <w:sz w:val="22"/>
          <w:szCs w:val="22"/>
        </w:rPr>
      </w:pPr>
      <w:r w:rsidRPr="003C6C62">
        <w:rPr>
          <w:rFonts w:ascii="Arial" w:eastAsia="Times New Roman" w:hAnsi="Arial" w:cs="Arial"/>
          <w:sz w:val="20"/>
          <w:szCs w:val="20"/>
          <w:lang w:eastAsia="en-GB"/>
        </w:rPr>
        <w:t>Remember, if you have any concerns about a module please discuss them, at the earliest opportunity, with your programme’s Student Representative or the Module Leader or Programme Leader.</w:t>
      </w:r>
    </w:p>
    <w:sectPr w:rsidR="00EA1906" w:rsidRPr="001C153F" w:rsidSect="00B7201E">
      <w:headerReference w:type="default" r:id="rId10"/>
      <w:type w:val="continuous"/>
      <w:pgSz w:w="11906" w:h="16838"/>
      <w:pgMar w:top="680" w:right="794" w:bottom="1361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04" w:rsidRDefault="005F1104" w:rsidP="00962203">
      <w:r>
        <w:separator/>
      </w:r>
    </w:p>
  </w:endnote>
  <w:endnote w:type="continuationSeparator" w:id="0">
    <w:p w:rsidR="005F1104" w:rsidRDefault="005F1104" w:rsidP="0096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78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005A7" w:rsidRDefault="005005A7">
            <w:pPr>
              <w:pStyle w:val="Footer"/>
              <w:jc w:val="center"/>
            </w:pPr>
            <w:r>
              <w:t xml:space="preserve">Page </w:t>
            </w:r>
            <w:r w:rsidR="002127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2750">
              <w:rPr>
                <w:b/>
                <w:sz w:val="24"/>
                <w:szCs w:val="24"/>
              </w:rPr>
              <w:fldChar w:fldCharType="separate"/>
            </w:r>
            <w:r w:rsidR="00B43E68">
              <w:rPr>
                <w:b/>
                <w:noProof/>
              </w:rPr>
              <w:t>2</w:t>
            </w:r>
            <w:r w:rsidR="0021275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27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2750">
              <w:rPr>
                <w:b/>
                <w:sz w:val="24"/>
                <w:szCs w:val="24"/>
              </w:rPr>
              <w:fldChar w:fldCharType="separate"/>
            </w:r>
            <w:r w:rsidR="00B43E68">
              <w:rPr>
                <w:b/>
                <w:noProof/>
              </w:rPr>
              <w:t>2</w:t>
            </w:r>
            <w:r w:rsidR="002127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05A7" w:rsidRDefault="00500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04" w:rsidRDefault="005F1104" w:rsidP="00962203">
      <w:r>
        <w:separator/>
      </w:r>
    </w:p>
  </w:footnote>
  <w:footnote w:type="continuationSeparator" w:id="0">
    <w:p w:rsidR="005F1104" w:rsidRDefault="005F1104" w:rsidP="0096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A7" w:rsidRPr="00B7201E" w:rsidRDefault="00B7201E" w:rsidP="00B7201E">
    <w:pPr>
      <w:pStyle w:val="FamilyTitle"/>
      <w:framePr w:hSpace="0" w:wrap="auto" w:hAnchor="text" w:yAlign="inline"/>
      <w:jc w:val="left"/>
    </w:pPr>
    <w:r w:rsidRPr="00B7201E">
      <w:rPr>
        <w:noProof/>
        <w:color w:val="BA0B2A"/>
        <w:sz w:val="36"/>
        <w:szCs w:val="36"/>
        <w:lang w:val="en-GB"/>
      </w:rPr>
      <w:drawing>
        <wp:inline distT="0" distB="0" distL="0" distR="0" wp14:anchorId="21347047" wp14:editId="73C414D4">
          <wp:extent cx="1123950" cy="695325"/>
          <wp:effectExtent l="19050" t="0" r="0" b="0"/>
          <wp:docPr id="1" name="Picture 0" descr="MASTER_Salf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STER_Salfo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BA0B2A"/>
        <w:sz w:val="36"/>
        <w:szCs w:val="36"/>
        <w:lang w:val="en-GB"/>
      </w:rPr>
      <w:tab/>
    </w:r>
    <w:r w:rsidRPr="00BF6768">
      <w:rPr>
        <w:color w:val="BA0B2A"/>
        <w:sz w:val="36"/>
        <w:szCs w:val="36"/>
        <w:lang w:val="en-GB"/>
      </w:rPr>
      <w:t>Module Evaluation Questionnaire</w:t>
    </w:r>
    <w:r>
      <w:rPr>
        <w:color w:val="BA0B2A"/>
        <w:sz w:val="36"/>
        <w:szCs w:val="36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E" w:rsidRPr="00B7201E" w:rsidRDefault="00B7201E" w:rsidP="00B72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4F"/>
    <w:multiLevelType w:val="multilevel"/>
    <w:tmpl w:val="38C653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3D5C5A"/>
    <w:multiLevelType w:val="hybridMultilevel"/>
    <w:tmpl w:val="B03A2486"/>
    <w:lvl w:ilvl="0" w:tplc="0E2636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756AFF34">
      <w:start w:val="1"/>
      <w:numFmt w:val="decimal"/>
      <w:lvlText w:val="3.1.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D5078"/>
    <w:multiLevelType w:val="multilevel"/>
    <w:tmpl w:val="C0D67E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0A15B1"/>
    <w:multiLevelType w:val="multilevel"/>
    <w:tmpl w:val="6B2C05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32B704B"/>
    <w:multiLevelType w:val="multilevel"/>
    <w:tmpl w:val="FA704440"/>
    <w:lvl w:ilvl="0">
      <w:start w:val="8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002481"/>
    <w:multiLevelType w:val="hybridMultilevel"/>
    <w:tmpl w:val="32344470"/>
    <w:lvl w:ilvl="0" w:tplc="5B9274F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1B"/>
    <w:multiLevelType w:val="multilevel"/>
    <w:tmpl w:val="38C653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083434C"/>
    <w:multiLevelType w:val="multilevel"/>
    <w:tmpl w:val="D6F040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525B3B"/>
    <w:multiLevelType w:val="multilevel"/>
    <w:tmpl w:val="54FCB6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10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39E7E29"/>
    <w:multiLevelType w:val="multilevel"/>
    <w:tmpl w:val="66CE7628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7FE4462"/>
    <w:multiLevelType w:val="multilevel"/>
    <w:tmpl w:val="A3B4DC9E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8A4390E"/>
    <w:multiLevelType w:val="multilevel"/>
    <w:tmpl w:val="0FB609E8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9"/>
      <w:numFmt w:val="decimal"/>
      <w:lvlText w:val="3.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0345186"/>
    <w:multiLevelType w:val="multilevel"/>
    <w:tmpl w:val="B48E1E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11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C437009"/>
    <w:multiLevelType w:val="hybridMultilevel"/>
    <w:tmpl w:val="62608DFE"/>
    <w:lvl w:ilvl="0" w:tplc="07EA16C8">
      <w:start w:val="1"/>
      <w:numFmt w:val="bullet"/>
      <w:pStyle w:val="bul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DD02B6"/>
    <w:multiLevelType w:val="multilevel"/>
    <w:tmpl w:val="61C08F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7522478"/>
    <w:multiLevelType w:val="hybridMultilevel"/>
    <w:tmpl w:val="721039EE"/>
    <w:lvl w:ilvl="0" w:tplc="0E2636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1421A"/>
    <w:multiLevelType w:val="hybridMultilevel"/>
    <w:tmpl w:val="3C5E59B4"/>
    <w:lvl w:ilvl="0" w:tplc="5B287B8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7BC6"/>
    <w:multiLevelType w:val="multilevel"/>
    <w:tmpl w:val="7924DE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2C7599"/>
    <w:multiLevelType w:val="multilevel"/>
    <w:tmpl w:val="57107F6C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65B7045"/>
    <w:multiLevelType w:val="hybridMultilevel"/>
    <w:tmpl w:val="B35412EA"/>
    <w:lvl w:ilvl="0" w:tplc="01403FCA">
      <w:start w:val="1"/>
      <w:numFmt w:val="low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40917"/>
    <w:multiLevelType w:val="multilevel"/>
    <w:tmpl w:val="C46617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559290B"/>
    <w:multiLevelType w:val="multilevel"/>
    <w:tmpl w:val="9920CF0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385256"/>
    <w:multiLevelType w:val="hybridMultilevel"/>
    <w:tmpl w:val="6058864C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5"/>
  </w:num>
  <w:num w:numId="11">
    <w:abstractNumId w:val="1"/>
  </w:num>
  <w:num w:numId="12">
    <w:abstractNumId w:val="11"/>
  </w:num>
  <w:num w:numId="13">
    <w:abstractNumId w:val="18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17"/>
  </w:num>
  <w:num w:numId="19">
    <w:abstractNumId w:val="8"/>
  </w:num>
  <w:num w:numId="20">
    <w:abstractNumId w:val="12"/>
  </w:num>
  <w:num w:numId="21">
    <w:abstractNumId w:val="5"/>
  </w:num>
  <w:num w:numId="22">
    <w:abstractNumId w:val="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3"/>
    <w:rsid w:val="00024D14"/>
    <w:rsid w:val="00024DDD"/>
    <w:rsid w:val="000437D4"/>
    <w:rsid w:val="00063141"/>
    <w:rsid w:val="00063CEA"/>
    <w:rsid w:val="00077AA2"/>
    <w:rsid w:val="00083CA0"/>
    <w:rsid w:val="00090ECE"/>
    <w:rsid w:val="000911B7"/>
    <w:rsid w:val="0009219A"/>
    <w:rsid w:val="000B37F7"/>
    <w:rsid w:val="000C0852"/>
    <w:rsid w:val="000C211F"/>
    <w:rsid w:val="000C3212"/>
    <w:rsid w:val="000D6CF0"/>
    <w:rsid w:val="000E1668"/>
    <w:rsid w:val="000E1678"/>
    <w:rsid w:val="000E1C56"/>
    <w:rsid w:val="000E40A6"/>
    <w:rsid w:val="000E58E3"/>
    <w:rsid w:val="000E78BD"/>
    <w:rsid w:val="000F12F4"/>
    <w:rsid w:val="001056C2"/>
    <w:rsid w:val="00112B60"/>
    <w:rsid w:val="00113616"/>
    <w:rsid w:val="00121722"/>
    <w:rsid w:val="00182644"/>
    <w:rsid w:val="00187133"/>
    <w:rsid w:val="0018726D"/>
    <w:rsid w:val="001A174D"/>
    <w:rsid w:val="001B1F14"/>
    <w:rsid w:val="001C132E"/>
    <w:rsid w:val="001C153F"/>
    <w:rsid w:val="001D168F"/>
    <w:rsid w:val="001D2299"/>
    <w:rsid w:val="001E4D01"/>
    <w:rsid w:val="001E6E57"/>
    <w:rsid w:val="001F062D"/>
    <w:rsid w:val="001F0E12"/>
    <w:rsid w:val="00212750"/>
    <w:rsid w:val="002363C0"/>
    <w:rsid w:val="00245514"/>
    <w:rsid w:val="00250D9D"/>
    <w:rsid w:val="00251921"/>
    <w:rsid w:val="00264A52"/>
    <w:rsid w:val="00270E45"/>
    <w:rsid w:val="0028253A"/>
    <w:rsid w:val="002B0CB2"/>
    <w:rsid w:val="002B192E"/>
    <w:rsid w:val="002C5D32"/>
    <w:rsid w:val="002E700F"/>
    <w:rsid w:val="002F1328"/>
    <w:rsid w:val="002F59E0"/>
    <w:rsid w:val="0031741A"/>
    <w:rsid w:val="00321748"/>
    <w:rsid w:val="00331781"/>
    <w:rsid w:val="00347FD6"/>
    <w:rsid w:val="0035678B"/>
    <w:rsid w:val="003606DE"/>
    <w:rsid w:val="00366762"/>
    <w:rsid w:val="003836BA"/>
    <w:rsid w:val="0038450B"/>
    <w:rsid w:val="00387F20"/>
    <w:rsid w:val="003A0217"/>
    <w:rsid w:val="003A6B0B"/>
    <w:rsid w:val="003A7DE5"/>
    <w:rsid w:val="003C372E"/>
    <w:rsid w:val="003C6C62"/>
    <w:rsid w:val="003D2415"/>
    <w:rsid w:val="003F0B83"/>
    <w:rsid w:val="003F5B76"/>
    <w:rsid w:val="003F7D47"/>
    <w:rsid w:val="004211D3"/>
    <w:rsid w:val="0043405D"/>
    <w:rsid w:val="00434FA2"/>
    <w:rsid w:val="00437784"/>
    <w:rsid w:val="00480177"/>
    <w:rsid w:val="00482F73"/>
    <w:rsid w:val="00485261"/>
    <w:rsid w:val="00486C58"/>
    <w:rsid w:val="004A3D23"/>
    <w:rsid w:val="004A60DE"/>
    <w:rsid w:val="004B19E6"/>
    <w:rsid w:val="004C2006"/>
    <w:rsid w:val="004D0DA3"/>
    <w:rsid w:val="004D3FD1"/>
    <w:rsid w:val="004D5FC6"/>
    <w:rsid w:val="004E06B1"/>
    <w:rsid w:val="004E2089"/>
    <w:rsid w:val="004E3D3B"/>
    <w:rsid w:val="005005A7"/>
    <w:rsid w:val="005212C6"/>
    <w:rsid w:val="00544055"/>
    <w:rsid w:val="00544723"/>
    <w:rsid w:val="005847AC"/>
    <w:rsid w:val="00587B7D"/>
    <w:rsid w:val="005A0403"/>
    <w:rsid w:val="005A17CA"/>
    <w:rsid w:val="005A1953"/>
    <w:rsid w:val="005C1CE5"/>
    <w:rsid w:val="005C60EE"/>
    <w:rsid w:val="005E4835"/>
    <w:rsid w:val="005F1104"/>
    <w:rsid w:val="005F1CFF"/>
    <w:rsid w:val="005F2D70"/>
    <w:rsid w:val="00605E9B"/>
    <w:rsid w:val="00611EF9"/>
    <w:rsid w:val="00614E8E"/>
    <w:rsid w:val="00623C61"/>
    <w:rsid w:val="0062714D"/>
    <w:rsid w:val="00641231"/>
    <w:rsid w:val="006426E4"/>
    <w:rsid w:val="006448FF"/>
    <w:rsid w:val="00647226"/>
    <w:rsid w:val="0066320D"/>
    <w:rsid w:val="006657FD"/>
    <w:rsid w:val="0066681A"/>
    <w:rsid w:val="00670569"/>
    <w:rsid w:val="00674315"/>
    <w:rsid w:val="00682D1A"/>
    <w:rsid w:val="00687686"/>
    <w:rsid w:val="006928AC"/>
    <w:rsid w:val="006A021F"/>
    <w:rsid w:val="006A2D9C"/>
    <w:rsid w:val="006B28B9"/>
    <w:rsid w:val="006C0BC9"/>
    <w:rsid w:val="006C44DA"/>
    <w:rsid w:val="006E6072"/>
    <w:rsid w:val="006F7EC6"/>
    <w:rsid w:val="00703D20"/>
    <w:rsid w:val="00706B6C"/>
    <w:rsid w:val="00713322"/>
    <w:rsid w:val="007225E8"/>
    <w:rsid w:val="007466C7"/>
    <w:rsid w:val="00752C52"/>
    <w:rsid w:val="00766C41"/>
    <w:rsid w:val="00786BB0"/>
    <w:rsid w:val="0079552C"/>
    <w:rsid w:val="007B1320"/>
    <w:rsid w:val="007C0B6C"/>
    <w:rsid w:val="007D49D7"/>
    <w:rsid w:val="007F4170"/>
    <w:rsid w:val="00801349"/>
    <w:rsid w:val="00813909"/>
    <w:rsid w:val="00826BA8"/>
    <w:rsid w:val="00836058"/>
    <w:rsid w:val="0084615B"/>
    <w:rsid w:val="00846788"/>
    <w:rsid w:val="00861CA2"/>
    <w:rsid w:val="0087071D"/>
    <w:rsid w:val="0087362E"/>
    <w:rsid w:val="008814A9"/>
    <w:rsid w:val="00885B73"/>
    <w:rsid w:val="00892AC4"/>
    <w:rsid w:val="008B658D"/>
    <w:rsid w:val="008C05A0"/>
    <w:rsid w:val="008C3A19"/>
    <w:rsid w:val="008C3E1D"/>
    <w:rsid w:val="008E10A3"/>
    <w:rsid w:val="008E7807"/>
    <w:rsid w:val="008F730B"/>
    <w:rsid w:val="00911720"/>
    <w:rsid w:val="00916303"/>
    <w:rsid w:val="0092097A"/>
    <w:rsid w:val="009227BC"/>
    <w:rsid w:val="00930F3E"/>
    <w:rsid w:val="00941E49"/>
    <w:rsid w:val="00946A31"/>
    <w:rsid w:val="009549A1"/>
    <w:rsid w:val="00955368"/>
    <w:rsid w:val="00962203"/>
    <w:rsid w:val="009741DB"/>
    <w:rsid w:val="00974C62"/>
    <w:rsid w:val="009849B7"/>
    <w:rsid w:val="00987D11"/>
    <w:rsid w:val="00992871"/>
    <w:rsid w:val="009B15A9"/>
    <w:rsid w:val="009B2B53"/>
    <w:rsid w:val="009C0DBB"/>
    <w:rsid w:val="009C180F"/>
    <w:rsid w:val="009E04CC"/>
    <w:rsid w:val="009E33B2"/>
    <w:rsid w:val="00A02A9A"/>
    <w:rsid w:val="00A056D8"/>
    <w:rsid w:val="00A07968"/>
    <w:rsid w:val="00A1364A"/>
    <w:rsid w:val="00A41198"/>
    <w:rsid w:val="00A61FD7"/>
    <w:rsid w:val="00A6394D"/>
    <w:rsid w:val="00A71CCC"/>
    <w:rsid w:val="00A744A1"/>
    <w:rsid w:val="00A76BDC"/>
    <w:rsid w:val="00A76ECB"/>
    <w:rsid w:val="00A8311B"/>
    <w:rsid w:val="00A86975"/>
    <w:rsid w:val="00AA4C28"/>
    <w:rsid w:val="00AB239B"/>
    <w:rsid w:val="00AC1BEA"/>
    <w:rsid w:val="00AD42A4"/>
    <w:rsid w:val="00AE1CF2"/>
    <w:rsid w:val="00AE58C8"/>
    <w:rsid w:val="00AF2BC1"/>
    <w:rsid w:val="00AF4A86"/>
    <w:rsid w:val="00B07D91"/>
    <w:rsid w:val="00B43E68"/>
    <w:rsid w:val="00B631D3"/>
    <w:rsid w:val="00B7201E"/>
    <w:rsid w:val="00B91476"/>
    <w:rsid w:val="00B92326"/>
    <w:rsid w:val="00BA2BF7"/>
    <w:rsid w:val="00BA7847"/>
    <w:rsid w:val="00BD2C15"/>
    <w:rsid w:val="00BE2E2E"/>
    <w:rsid w:val="00BE58A0"/>
    <w:rsid w:val="00BF32C4"/>
    <w:rsid w:val="00C00A3B"/>
    <w:rsid w:val="00C17088"/>
    <w:rsid w:val="00C17F9F"/>
    <w:rsid w:val="00C25833"/>
    <w:rsid w:val="00C45994"/>
    <w:rsid w:val="00C469F4"/>
    <w:rsid w:val="00C60C6C"/>
    <w:rsid w:val="00C72A77"/>
    <w:rsid w:val="00C74327"/>
    <w:rsid w:val="00C93526"/>
    <w:rsid w:val="00C9626A"/>
    <w:rsid w:val="00C9776C"/>
    <w:rsid w:val="00CB5971"/>
    <w:rsid w:val="00CD74E6"/>
    <w:rsid w:val="00CF0A6C"/>
    <w:rsid w:val="00CF6ED4"/>
    <w:rsid w:val="00D108E7"/>
    <w:rsid w:val="00D12055"/>
    <w:rsid w:val="00D24C90"/>
    <w:rsid w:val="00D60501"/>
    <w:rsid w:val="00D62199"/>
    <w:rsid w:val="00D7564E"/>
    <w:rsid w:val="00D879FB"/>
    <w:rsid w:val="00DD6AF3"/>
    <w:rsid w:val="00DF3FD0"/>
    <w:rsid w:val="00E04192"/>
    <w:rsid w:val="00E31CB0"/>
    <w:rsid w:val="00E41E1E"/>
    <w:rsid w:val="00E56686"/>
    <w:rsid w:val="00E56762"/>
    <w:rsid w:val="00E612DC"/>
    <w:rsid w:val="00E61A6E"/>
    <w:rsid w:val="00E70A3A"/>
    <w:rsid w:val="00E73475"/>
    <w:rsid w:val="00E773F9"/>
    <w:rsid w:val="00E8028D"/>
    <w:rsid w:val="00E84B4C"/>
    <w:rsid w:val="00E87EA9"/>
    <w:rsid w:val="00E9136D"/>
    <w:rsid w:val="00E932DF"/>
    <w:rsid w:val="00EA1906"/>
    <w:rsid w:val="00EC4FB6"/>
    <w:rsid w:val="00ED2EA5"/>
    <w:rsid w:val="00EE19F7"/>
    <w:rsid w:val="00EF555D"/>
    <w:rsid w:val="00EF5F3F"/>
    <w:rsid w:val="00F06332"/>
    <w:rsid w:val="00F10043"/>
    <w:rsid w:val="00F14654"/>
    <w:rsid w:val="00F2259B"/>
    <w:rsid w:val="00F32367"/>
    <w:rsid w:val="00F47743"/>
    <w:rsid w:val="00F53738"/>
    <w:rsid w:val="00F71E76"/>
    <w:rsid w:val="00F82B86"/>
    <w:rsid w:val="00F91BDC"/>
    <w:rsid w:val="00F95451"/>
    <w:rsid w:val="00F96C24"/>
    <w:rsid w:val="00FA5A1C"/>
    <w:rsid w:val="00FA6482"/>
    <w:rsid w:val="00FB2FD9"/>
    <w:rsid w:val="00FB5AF0"/>
    <w:rsid w:val="00FB6D90"/>
    <w:rsid w:val="00FC2F1E"/>
    <w:rsid w:val="00FD0A69"/>
    <w:rsid w:val="00FE25DB"/>
    <w:rsid w:val="00FE2A14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20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E567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0D6CF0"/>
    <w:rPr>
      <w:rFonts w:ascii="Tahoma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CF0"/>
    <w:rPr>
      <w:rFonts w:ascii="Tahoma" w:eastAsia="SimSun" w:hAnsi="Tahoma" w:cs="Tahoma"/>
      <w:sz w:val="28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56762"/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E56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6762"/>
    <w:rPr>
      <w:rFonts w:eastAsia="SimSun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E56762"/>
    <w:rPr>
      <w:rFonts w:ascii="Arial" w:hAnsi="Arial" w:cs="Arial"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762"/>
    <w:rPr>
      <w:rFonts w:ascii="Arial" w:eastAsia="SimSun" w:hAnsi="Arial" w:cs="Arial"/>
      <w:sz w:val="32"/>
      <w:lang w:val="en-GB" w:eastAsia="zh-CN"/>
    </w:rPr>
  </w:style>
  <w:style w:type="paragraph" w:styleId="Header">
    <w:name w:val="header"/>
    <w:basedOn w:val="Normal"/>
    <w:link w:val="Head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rsid w:val="00E56762"/>
    <w:rPr>
      <w:vertAlign w:val="superscript"/>
    </w:rPr>
  </w:style>
  <w:style w:type="character" w:styleId="CommentReference">
    <w:name w:val="annotation reference"/>
    <w:basedOn w:val="DefaultParagraphFont"/>
    <w:semiHidden/>
    <w:rsid w:val="00E56762"/>
    <w:rPr>
      <w:sz w:val="16"/>
      <w:szCs w:val="16"/>
    </w:rPr>
  </w:style>
  <w:style w:type="character" w:styleId="Hyperlink">
    <w:name w:val="Hyperlink"/>
    <w:basedOn w:val="DefaultParagraphFont"/>
    <w:uiPriority w:val="99"/>
    <w:rsid w:val="00E56762"/>
    <w:rPr>
      <w:color w:val="0000FF"/>
      <w:u w:val="single"/>
    </w:rPr>
  </w:style>
  <w:style w:type="character" w:styleId="FollowedHyperlink">
    <w:name w:val="FollowedHyperlink"/>
    <w:basedOn w:val="DefaultParagraphFont"/>
    <w:rsid w:val="00E5676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56762"/>
    <w:rPr>
      <w:b/>
      <w:bCs/>
    </w:rPr>
  </w:style>
  <w:style w:type="character" w:styleId="Emphasis">
    <w:name w:val="Emphasis"/>
    <w:basedOn w:val="DefaultParagraphFont"/>
    <w:uiPriority w:val="20"/>
    <w:qFormat/>
    <w:rsid w:val="00E5676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56762"/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56762"/>
    <w:rPr>
      <w:rFonts w:ascii="Consolas" w:eastAsia="Calibri" w:hAnsi="Consolas"/>
      <w:sz w:val="21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E56762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762"/>
    <w:rPr>
      <w:rFonts w:ascii="Arial" w:eastAsia="SimSun" w:hAnsi="Arial" w:cs="Arial"/>
      <w:b/>
      <w:bCs/>
      <w:sz w:val="3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56762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bull">
    <w:name w:val="bull"/>
    <w:basedOn w:val="Normal"/>
    <w:rsid w:val="00E56762"/>
    <w:pPr>
      <w:numPr>
        <w:numId w:val="2"/>
      </w:numPr>
    </w:pPr>
  </w:style>
  <w:style w:type="paragraph" w:customStyle="1" w:styleId="Default">
    <w:name w:val="Default"/>
    <w:rsid w:val="00E5676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62203"/>
  </w:style>
  <w:style w:type="character" w:customStyle="1" w:styleId="ListParagraphChar">
    <w:name w:val="List Paragraph Char"/>
    <w:basedOn w:val="DefaultParagraphFont"/>
    <w:link w:val="ListParagraph"/>
    <w:uiPriority w:val="34"/>
    <w:rsid w:val="009C0DBB"/>
    <w:rPr>
      <w:rFonts w:ascii="Calibri" w:eastAsia="Calibri" w:hAnsi="Calibri"/>
      <w:sz w:val="22"/>
      <w:szCs w:val="22"/>
      <w:lang w:val="en-GB" w:eastAsia="en-GB"/>
    </w:rPr>
  </w:style>
  <w:style w:type="character" w:customStyle="1" w:styleId="updtURL">
    <w:name w:val="updt URL"/>
    <w:rsid w:val="00EA1906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EA1906"/>
    <w:pPr>
      <w:framePr w:hSpace="180" w:wrap="around" w:hAnchor="margin" w:y="-720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table" w:styleId="TableGrid">
    <w:name w:val="Table Grid"/>
    <w:basedOn w:val="TableNormal"/>
    <w:rsid w:val="00EA19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5833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20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E567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0D6CF0"/>
    <w:rPr>
      <w:rFonts w:ascii="Tahoma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CF0"/>
    <w:rPr>
      <w:rFonts w:ascii="Tahoma" w:eastAsia="SimSun" w:hAnsi="Tahoma" w:cs="Tahoma"/>
      <w:sz w:val="28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56762"/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E56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6762"/>
    <w:rPr>
      <w:rFonts w:eastAsia="SimSun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E56762"/>
    <w:rPr>
      <w:rFonts w:ascii="Arial" w:hAnsi="Arial" w:cs="Arial"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762"/>
    <w:rPr>
      <w:rFonts w:ascii="Arial" w:eastAsia="SimSun" w:hAnsi="Arial" w:cs="Arial"/>
      <w:sz w:val="32"/>
      <w:lang w:val="en-GB" w:eastAsia="zh-CN"/>
    </w:rPr>
  </w:style>
  <w:style w:type="paragraph" w:styleId="Header">
    <w:name w:val="header"/>
    <w:basedOn w:val="Normal"/>
    <w:link w:val="Head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rsid w:val="00E56762"/>
    <w:rPr>
      <w:vertAlign w:val="superscript"/>
    </w:rPr>
  </w:style>
  <w:style w:type="character" w:styleId="CommentReference">
    <w:name w:val="annotation reference"/>
    <w:basedOn w:val="DefaultParagraphFont"/>
    <w:semiHidden/>
    <w:rsid w:val="00E56762"/>
    <w:rPr>
      <w:sz w:val="16"/>
      <w:szCs w:val="16"/>
    </w:rPr>
  </w:style>
  <w:style w:type="character" w:styleId="Hyperlink">
    <w:name w:val="Hyperlink"/>
    <w:basedOn w:val="DefaultParagraphFont"/>
    <w:uiPriority w:val="99"/>
    <w:rsid w:val="00E56762"/>
    <w:rPr>
      <w:color w:val="0000FF"/>
      <w:u w:val="single"/>
    </w:rPr>
  </w:style>
  <w:style w:type="character" w:styleId="FollowedHyperlink">
    <w:name w:val="FollowedHyperlink"/>
    <w:basedOn w:val="DefaultParagraphFont"/>
    <w:rsid w:val="00E5676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56762"/>
    <w:rPr>
      <w:b/>
      <w:bCs/>
    </w:rPr>
  </w:style>
  <w:style w:type="character" w:styleId="Emphasis">
    <w:name w:val="Emphasis"/>
    <w:basedOn w:val="DefaultParagraphFont"/>
    <w:uiPriority w:val="20"/>
    <w:qFormat/>
    <w:rsid w:val="00E5676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56762"/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56762"/>
    <w:rPr>
      <w:rFonts w:ascii="Consolas" w:eastAsia="Calibri" w:hAnsi="Consolas"/>
      <w:sz w:val="21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E56762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762"/>
    <w:rPr>
      <w:rFonts w:ascii="Arial" w:eastAsia="SimSun" w:hAnsi="Arial" w:cs="Arial"/>
      <w:b/>
      <w:bCs/>
      <w:sz w:val="3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56762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bull">
    <w:name w:val="bull"/>
    <w:basedOn w:val="Normal"/>
    <w:rsid w:val="00E56762"/>
    <w:pPr>
      <w:numPr>
        <w:numId w:val="2"/>
      </w:numPr>
    </w:pPr>
  </w:style>
  <w:style w:type="paragraph" w:customStyle="1" w:styleId="Default">
    <w:name w:val="Default"/>
    <w:rsid w:val="00E5676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62203"/>
  </w:style>
  <w:style w:type="character" w:customStyle="1" w:styleId="ListParagraphChar">
    <w:name w:val="List Paragraph Char"/>
    <w:basedOn w:val="DefaultParagraphFont"/>
    <w:link w:val="ListParagraph"/>
    <w:uiPriority w:val="34"/>
    <w:rsid w:val="009C0DBB"/>
    <w:rPr>
      <w:rFonts w:ascii="Calibri" w:eastAsia="Calibri" w:hAnsi="Calibri"/>
      <w:sz w:val="22"/>
      <w:szCs w:val="22"/>
      <w:lang w:val="en-GB" w:eastAsia="en-GB"/>
    </w:rPr>
  </w:style>
  <w:style w:type="character" w:customStyle="1" w:styleId="updtURL">
    <w:name w:val="updt URL"/>
    <w:rsid w:val="00EA1906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EA1906"/>
    <w:pPr>
      <w:framePr w:hSpace="180" w:wrap="around" w:hAnchor="margin" w:y="-720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table" w:styleId="TableGrid">
    <w:name w:val="Table Grid"/>
    <w:basedOn w:val="TableNormal"/>
    <w:rsid w:val="00EA19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5833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Graham</cp:lastModifiedBy>
  <cp:revision>2</cp:revision>
  <cp:lastPrinted>2013-10-01T09:16:00Z</cp:lastPrinted>
  <dcterms:created xsi:type="dcterms:W3CDTF">2017-11-17T17:54:00Z</dcterms:created>
  <dcterms:modified xsi:type="dcterms:W3CDTF">2017-11-17T17:54:00Z</dcterms:modified>
</cp:coreProperties>
</file>